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FC16C3" w14:textId="77777777" w:rsidR="0048741E" w:rsidRDefault="0048741E" w:rsidP="0048741E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E01F0D6" w14:textId="500D3E48" w:rsidR="000F6D7A" w:rsidRDefault="001B4331" w:rsidP="0048741E">
      <w:pPr>
        <w:jc w:val="center"/>
        <w:rPr>
          <w:rFonts w:ascii="Times Roman" w:hAnsi="Times Roman" w:cs="Times New Roman"/>
          <w:sz w:val="40"/>
          <w:szCs w:val="40"/>
        </w:rPr>
      </w:pPr>
      <w:r w:rsidRPr="004617BE">
        <w:rPr>
          <w:rFonts w:ascii="Times Roman" w:hAnsi="Times Roman" w:cs="Times New Roman"/>
          <w:sz w:val="40"/>
          <w:szCs w:val="40"/>
        </w:rPr>
        <w:t>Color Mixing</w:t>
      </w:r>
    </w:p>
    <w:p w14:paraId="271B2F9E" w14:textId="571E675A" w:rsidR="00A84ADD" w:rsidRPr="00A84ADD" w:rsidRDefault="00A84ADD" w:rsidP="0048741E">
      <w:pPr>
        <w:jc w:val="center"/>
        <w:rPr>
          <w:rFonts w:ascii="Times Roman" w:hAnsi="Times Roman" w:cs="Times New Roman"/>
        </w:rPr>
      </w:pPr>
      <w:hyperlink r:id="rId7" w:history="1">
        <w:r w:rsidRPr="00A84ADD">
          <w:rPr>
            <w:rStyle w:val="Hyperlink"/>
            <w:rFonts w:ascii="Times Roman" w:hAnsi="Times Roman" w:cs="Times New Roman"/>
          </w:rPr>
          <w:t>https://github.com/penoel/Color-Mixing</w:t>
        </w:r>
      </w:hyperlink>
    </w:p>
    <w:p w14:paraId="6CE89603" w14:textId="6D7F8967" w:rsidR="00A84ADD" w:rsidRDefault="00A84ADD" w:rsidP="0048741E">
      <w:pPr>
        <w:jc w:val="center"/>
        <w:rPr>
          <w:rFonts w:ascii="Times Roman" w:hAnsi="Times Roman" w:cs="Times New Roman"/>
          <w:sz w:val="40"/>
          <w:szCs w:val="40"/>
        </w:rPr>
      </w:pPr>
    </w:p>
    <w:p w14:paraId="26182BE3" w14:textId="50173F68" w:rsidR="00723EF4" w:rsidRPr="004617BE" w:rsidRDefault="00A84ADD" w:rsidP="0048741E">
      <w:pPr>
        <w:jc w:val="center"/>
        <w:rPr>
          <w:rFonts w:ascii="Times Roman" w:hAnsi="Times Roman" w:cs="Times New Roman"/>
          <w:sz w:val="40"/>
          <w:szCs w:val="40"/>
        </w:rPr>
      </w:pPr>
      <w:r w:rsidRPr="00A45721">
        <w:rPr>
          <w:rFonts w:ascii="Times Roman" w:hAnsi="Times Roman" w:cs="Times New Roman"/>
          <w:noProof/>
          <w:sz w:val="22"/>
          <w:szCs w:val="22"/>
        </w:rPr>
        <w:drawing>
          <wp:inline distT="0" distB="0" distL="0" distR="0" wp14:anchorId="26E864FB" wp14:editId="408BD8E9">
            <wp:extent cx="5486400" cy="50101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4FF5" w14:textId="76482FE5" w:rsidR="00194963" w:rsidRPr="004617BE" w:rsidRDefault="00E240C3" w:rsidP="00481162">
      <w:pPr>
        <w:rPr>
          <w:rFonts w:ascii="Times Roman" w:hAnsi="Times Roman" w:cs="Times New Roman"/>
          <w:sz w:val="22"/>
          <w:szCs w:val="22"/>
        </w:rPr>
      </w:pPr>
      <w:r w:rsidRPr="004617BE">
        <w:rPr>
          <w:rFonts w:ascii="Times Roman" w:hAnsi="Times Roman" w:cs="Times New Roman"/>
        </w:rPr>
        <w:tab/>
      </w:r>
      <w:r w:rsidRPr="004617BE">
        <w:rPr>
          <w:rFonts w:ascii="Times Roman" w:hAnsi="Times Roman" w:cs="Times New Roman"/>
          <w:sz w:val="22"/>
          <w:szCs w:val="22"/>
        </w:rPr>
        <w:t xml:space="preserve">As you know the mixing of light is additive, so when red, green, and blue light are added they make white.  This is the foundation of how </w:t>
      </w:r>
      <w:proofErr w:type="spellStart"/>
      <w:r w:rsidRPr="004617BE">
        <w:rPr>
          <w:rFonts w:ascii="Times Roman" w:hAnsi="Times Roman" w:cs="Times New Roman"/>
          <w:sz w:val="22"/>
          <w:szCs w:val="22"/>
        </w:rPr>
        <w:t>tvs</w:t>
      </w:r>
      <w:proofErr w:type="spellEnd"/>
      <w:r w:rsidRPr="004617BE">
        <w:rPr>
          <w:rFonts w:ascii="Times Roman" w:hAnsi="Times Roman" w:cs="Times New Roman"/>
          <w:sz w:val="22"/>
          <w:szCs w:val="22"/>
        </w:rPr>
        <w:t xml:space="preserve"> and computer monitors work.  If you look real close with a magnifying glass at a tv you will see three color bands.  It is easier with those bulky old </w:t>
      </w:r>
      <w:proofErr w:type="spellStart"/>
      <w:r w:rsidRPr="004617BE">
        <w:rPr>
          <w:rFonts w:ascii="Times Roman" w:hAnsi="Times Roman" w:cs="Times New Roman"/>
          <w:sz w:val="22"/>
          <w:szCs w:val="22"/>
        </w:rPr>
        <w:t>tvs</w:t>
      </w:r>
      <w:proofErr w:type="spellEnd"/>
      <w:r w:rsidRPr="004617BE">
        <w:rPr>
          <w:rFonts w:ascii="Times Roman" w:hAnsi="Times Roman" w:cs="Times New Roman"/>
          <w:sz w:val="22"/>
          <w:szCs w:val="22"/>
        </w:rPr>
        <w:t xml:space="preserve">, as they have larger pixels.  </w:t>
      </w:r>
      <w:r w:rsidR="004617BE" w:rsidRPr="004617BE">
        <w:rPr>
          <w:rFonts w:ascii="Times Roman" w:hAnsi="Times Roman" w:cs="Times New Roman"/>
          <w:sz w:val="22"/>
          <w:szCs w:val="22"/>
        </w:rPr>
        <w:t>You even have three types of cones in your eyes to see short, medium, and long wavelengths.</w:t>
      </w:r>
    </w:p>
    <w:p w14:paraId="32012DBC" w14:textId="77777777" w:rsidR="00E240C3" w:rsidRPr="004617BE" w:rsidRDefault="00E240C3" w:rsidP="00A20FCE">
      <w:pPr>
        <w:rPr>
          <w:rFonts w:ascii="Times Roman" w:hAnsi="Times Roman" w:cs="Times New Roman"/>
          <w:sz w:val="22"/>
          <w:szCs w:val="22"/>
        </w:rPr>
      </w:pPr>
    </w:p>
    <w:p w14:paraId="507462EE" w14:textId="00B40FA0" w:rsidR="00D93F3F" w:rsidRPr="004617BE" w:rsidRDefault="000F5281" w:rsidP="00A20FCE">
      <w:pPr>
        <w:rPr>
          <w:rFonts w:ascii="Times Roman" w:hAnsi="Times Roman" w:cs="Times New Roman"/>
          <w:sz w:val="22"/>
          <w:szCs w:val="22"/>
        </w:rPr>
      </w:pPr>
      <w:r w:rsidRPr="004617BE">
        <w:rPr>
          <w:rFonts w:ascii="Times Roman" w:hAnsi="Times Roman" w:cs="Times New Roman"/>
          <w:sz w:val="22"/>
          <w:szCs w:val="22"/>
        </w:rPr>
        <w:tab/>
      </w:r>
      <w:r w:rsidR="000C6E71">
        <w:rPr>
          <w:rFonts w:ascii="Times Roman" w:hAnsi="Times Roman" w:cs="Times New Roman"/>
          <w:sz w:val="22"/>
          <w:szCs w:val="22"/>
        </w:rPr>
        <w:t>In this project you will build a simple color mixer</w:t>
      </w:r>
      <w:r w:rsidR="00316C2C" w:rsidRPr="004617BE">
        <w:rPr>
          <w:rFonts w:ascii="Times Roman" w:hAnsi="Times Roman" w:cs="Times New Roman"/>
          <w:sz w:val="22"/>
          <w:szCs w:val="22"/>
        </w:rPr>
        <w:t xml:space="preserve">.  </w:t>
      </w:r>
      <w:r w:rsidR="000C6E71">
        <w:rPr>
          <w:rFonts w:ascii="Times Roman" w:hAnsi="Times Roman" w:cs="Times New Roman"/>
          <w:sz w:val="22"/>
          <w:szCs w:val="22"/>
        </w:rPr>
        <w:t>This is</w:t>
      </w:r>
      <w:r w:rsidR="00316C2C" w:rsidRPr="004617BE">
        <w:rPr>
          <w:rFonts w:ascii="Times Roman" w:hAnsi="Times Roman" w:cs="Times New Roman"/>
          <w:sz w:val="22"/>
          <w:szCs w:val="22"/>
        </w:rPr>
        <w:t xml:space="preserve"> accomplishes by having voltage dividers connected </w:t>
      </w:r>
      <w:r w:rsidR="00EE602F" w:rsidRPr="004617BE">
        <w:rPr>
          <w:rFonts w:ascii="Times Roman" w:hAnsi="Times Roman" w:cs="Times New Roman"/>
          <w:sz w:val="22"/>
          <w:szCs w:val="22"/>
        </w:rPr>
        <w:t>to</w:t>
      </w:r>
      <w:r w:rsidR="00316C2C" w:rsidRPr="004617BE">
        <w:rPr>
          <w:rFonts w:ascii="Times Roman" w:hAnsi="Times Roman" w:cs="Times New Roman"/>
          <w:sz w:val="22"/>
          <w:szCs w:val="22"/>
        </w:rPr>
        <w:t xml:space="preserve"> red, green, and blue pin</w:t>
      </w:r>
      <w:r w:rsidR="00EE602F" w:rsidRPr="004617BE">
        <w:rPr>
          <w:rFonts w:ascii="Times Roman" w:hAnsi="Times Roman" w:cs="Times New Roman"/>
          <w:sz w:val="22"/>
          <w:szCs w:val="22"/>
        </w:rPr>
        <w:t>s</w:t>
      </w:r>
      <w:r w:rsidR="00316C2C" w:rsidRPr="004617BE">
        <w:rPr>
          <w:rFonts w:ascii="Times Roman" w:hAnsi="Times Roman" w:cs="Times New Roman"/>
          <w:sz w:val="22"/>
          <w:szCs w:val="22"/>
        </w:rPr>
        <w:t xml:space="preserve"> of independent RGB </w:t>
      </w:r>
      <w:proofErr w:type="spellStart"/>
      <w:r w:rsidR="00316C2C" w:rsidRPr="004617BE">
        <w:rPr>
          <w:rFonts w:ascii="Times Roman" w:hAnsi="Times Roman" w:cs="Times New Roman"/>
          <w:sz w:val="22"/>
          <w:szCs w:val="22"/>
        </w:rPr>
        <w:t>leds</w:t>
      </w:r>
      <w:proofErr w:type="spellEnd"/>
      <w:r w:rsidR="00316C2C" w:rsidRPr="004617BE">
        <w:rPr>
          <w:rFonts w:ascii="Times Roman" w:hAnsi="Times Roman" w:cs="Times New Roman"/>
          <w:sz w:val="22"/>
          <w:szCs w:val="22"/>
        </w:rPr>
        <w:t xml:space="preserve">.  The </w:t>
      </w:r>
      <w:r w:rsidR="00C60516" w:rsidRPr="004617BE">
        <w:rPr>
          <w:rFonts w:ascii="Times Roman" w:hAnsi="Times Roman" w:cs="Times New Roman"/>
          <w:sz w:val="22"/>
          <w:szCs w:val="22"/>
        </w:rPr>
        <w:t>voltage for each is</w:t>
      </w:r>
      <w:r w:rsidR="00316C2C" w:rsidRPr="004617BE">
        <w:rPr>
          <w:rFonts w:ascii="Times Roman" w:hAnsi="Times Roman" w:cs="Times New Roman"/>
          <w:sz w:val="22"/>
          <w:szCs w:val="22"/>
        </w:rPr>
        <w:t xml:space="preserve"> connected in parallel to a central RGB led.  </w:t>
      </w:r>
      <w:r w:rsidR="00EE602F" w:rsidRPr="004617BE">
        <w:rPr>
          <w:rFonts w:ascii="Times Roman" w:hAnsi="Times Roman" w:cs="Times New Roman"/>
          <w:sz w:val="22"/>
          <w:szCs w:val="22"/>
        </w:rPr>
        <w:t xml:space="preserve">Meaning that the voltage on the independent red led is the same as the red pin on the central RGB led.  </w:t>
      </w:r>
      <w:r w:rsidR="00316C2C" w:rsidRPr="004617BE">
        <w:rPr>
          <w:rFonts w:ascii="Times Roman" w:hAnsi="Times Roman" w:cs="Times New Roman"/>
          <w:sz w:val="22"/>
          <w:szCs w:val="22"/>
        </w:rPr>
        <w:t xml:space="preserve">This led will have the addition of each of the independent </w:t>
      </w:r>
      <w:proofErr w:type="spellStart"/>
      <w:r w:rsidR="00316C2C" w:rsidRPr="004617BE">
        <w:rPr>
          <w:rFonts w:ascii="Times Roman" w:hAnsi="Times Roman" w:cs="Times New Roman"/>
          <w:sz w:val="22"/>
          <w:szCs w:val="22"/>
        </w:rPr>
        <w:t>leds</w:t>
      </w:r>
      <w:proofErr w:type="spellEnd"/>
      <w:r w:rsidR="00316C2C" w:rsidRPr="004617BE">
        <w:rPr>
          <w:rFonts w:ascii="Times Roman" w:hAnsi="Times Roman" w:cs="Times New Roman"/>
          <w:sz w:val="22"/>
          <w:szCs w:val="22"/>
        </w:rPr>
        <w:t>, so you can vary the voltage on any</w:t>
      </w:r>
      <w:r w:rsidR="00EE602F" w:rsidRPr="004617BE">
        <w:rPr>
          <w:rFonts w:ascii="Times Roman" w:hAnsi="Times Roman" w:cs="Times New Roman"/>
          <w:sz w:val="22"/>
          <w:szCs w:val="22"/>
        </w:rPr>
        <w:t xml:space="preserve"> of the independent </w:t>
      </w:r>
      <w:proofErr w:type="spellStart"/>
      <w:r w:rsidR="00EE602F" w:rsidRPr="004617BE">
        <w:rPr>
          <w:rFonts w:ascii="Times Roman" w:hAnsi="Times Roman" w:cs="Times New Roman"/>
          <w:sz w:val="22"/>
          <w:szCs w:val="22"/>
        </w:rPr>
        <w:t>leds</w:t>
      </w:r>
      <w:proofErr w:type="spellEnd"/>
      <w:r w:rsidR="00EE602F" w:rsidRPr="004617BE">
        <w:rPr>
          <w:rFonts w:ascii="Times Roman" w:hAnsi="Times Roman" w:cs="Times New Roman"/>
          <w:sz w:val="22"/>
          <w:szCs w:val="22"/>
        </w:rPr>
        <w:t xml:space="preserve"> to either add or decrease the amount of a specific color.</w:t>
      </w:r>
      <w:r w:rsidR="000C6E71">
        <w:rPr>
          <w:rFonts w:ascii="Times Roman" w:hAnsi="Times Roman" w:cs="Times New Roman"/>
          <w:sz w:val="22"/>
          <w:szCs w:val="22"/>
        </w:rPr>
        <w:t xml:space="preserve"> </w:t>
      </w:r>
    </w:p>
    <w:p w14:paraId="72444A3A" w14:textId="77777777" w:rsidR="00E240C3" w:rsidRPr="004617BE" w:rsidRDefault="00E240C3" w:rsidP="00A20FCE">
      <w:pPr>
        <w:rPr>
          <w:rFonts w:ascii="Times Roman" w:hAnsi="Times Roman" w:cs="Times New Roman"/>
          <w:sz w:val="22"/>
          <w:szCs w:val="22"/>
        </w:rPr>
      </w:pPr>
    </w:p>
    <w:p w14:paraId="08586E8C" w14:textId="041B5525" w:rsidR="00723EF4" w:rsidRDefault="00EE602F" w:rsidP="00E240C3">
      <w:pPr>
        <w:rPr>
          <w:rFonts w:ascii="Times Roman" w:hAnsi="Times Roman" w:cs="Times New Roman"/>
          <w:sz w:val="22"/>
          <w:szCs w:val="22"/>
        </w:rPr>
      </w:pPr>
      <w:r w:rsidRPr="004617BE">
        <w:rPr>
          <w:rFonts w:ascii="Times Roman" w:hAnsi="Times Roman" w:cs="Times New Roman"/>
          <w:sz w:val="22"/>
          <w:szCs w:val="22"/>
        </w:rPr>
        <w:lastRenderedPageBreak/>
        <w:tab/>
        <w:t xml:space="preserve">The board was designed to in the shape of led facing the same orientation as the </w:t>
      </w:r>
      <w:proofErr w:type="spellStart"/>
      <w:r w:rsidRPr="004617BE">
        <w:rPr>
          <w:rFonts w:ascii="Times Roman" w:hAnsi="Times Roman" w:cs="Times New Roman"/>
          <w:sz w:val="22"/>
          <w:szCs w:val="22"/>
        </w:rPr>
        <w:t>leds</w:t>
      </w:r>
      <w:proofErr w:type="spellEnd"/>
      <w:r w:rsidRPr="004617BE">
        <w:rPr>
          <w:rFonts w:ascii="Times Roman" w:hAnsi="Times Roman" w:cs="Times New Roman"/>
          <w:sz w:val="22"/>
          <w:szCs w:val="22"/>
        </w:rPr>
        <w:t xml:space="preserve"> used, ideally this will aid in the polarity placement of the </w:t>
      </w:r>
      <w:proofErr w:type="spellStart"/>
      <w:r w:rsidRPr="004617BE">
        <w:rPr>
          <w:rFonts w:ascii="Times Roman" w:hAnsi="Times Roman" w:cs="Times New Roman"/>
          <w:sz w:val="22"/>
          <w:szCs w:val="22"/>
        </w:rPr>
        <w:t>leds</w:t>
      </w:r>
      <w:proofErr w:type="spellEnd"/>
      <w:r w:rsidRPr="004617BE">
        <w:rPr>
          <w:rFonts w:ascii="Times Roman" w:hAnsi="Times Roman" w:cs="Times New Roman"/>
          <w:sz w:val="22"/>
          <w:szCs w:val="22"/>
        </w:rPr>
        <w:t xml:space="preserve">.  The </w:t>
      </w:r>
      <w:proofErr w:type="spellStart"/>
      <w:r w:rsidRPr="004617BE">
        <w:rPr>
          <w:rFonts w:ascii="Times Roman" w:hAnsi="Times Roman" w:cs="Times New Roman"/>
          <w:sz w:val="22"/>
          <w:szCs w:val="22"/>
        </w:rPr>
        <w:t>leds</w:t>
      </w:r>
      <w:proofErr w:type="spellEnd"/>
      <w:r w:rsidRPr="004617BE">
        <w:rPr>
          <w:rFonts w:ascii="Times Roman" w:hAnsi="Times Roman" w:cs="Times New Roman"/>
          <w:sz w:val="22"/>
          <w:szCs w:val="22"/>
        </w:rPr>
        <w:t xml:space="preserve"> are common cathode and the cathode pin is marked with a negative sign.  The potentiometers were chosen because they have anchor points, so you don’t have to worry about work hardening or sheering as much. </w:t>
      </w:r>
    </w:p>
    <w:p w14:paraId="4395A47C" w14:textId="77777777" w:rsidR="00723EF4" w:rsidRPr="004617BE" w:rsidRDefault="00723EF4" w:rsidP="00E240C3">
      <w:pPr>
        <w:rPr>
          <w:rFonts w:ascii="Times Roman" w:hAnsi="Times Roman" w:cs="Times New Roman"/>
          <w:sz w:val="22"/>
          <w:szCs w:val="22"/>
        </w:rPr>
      </w:pPr>
    </w:p>
    <w:p w14:paraId="052938B8" w14:textId="1E63B816" w:rsidR="00E240C3" w:rsidRPr="004617BE" w:rsidRDefault="00E240C3" w:rsidP="009528D1">
      <w:pPr>
        <w:jc w:val="center"/>
        <w:rPr>
          <w:rFonts w:ascii="Times Roman" w:hAnsi="Times Roman" w:cs="Times New Roman"/>
        </w:rPr>
      </w:pPr>
      <w:r w:rsidRPr="004617BE">
        <w:rPr>
          <w:rFonts w:ascii="Times Roman" w:hAnsi="Times Roman" w:cs="Times New Roman"/>
          <w:noProof/>
        </w:rPr>
        <w:drawing>
          <wp:inline distT="0" distB="0" distL="0" distR="0" wp14:anchorId="2DD59E3F" wp14:editId="147CD659">
            <wp:extent cx="2740937" cy="3492500"/>
            <wp:effectExtent l="0" t="0" r="254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937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741B0" w14:textId="6C454629" w:rsidR="00723EF4" w:rsidRDefault="00723EF4" w:rsidP="00A84ADD">
      <w:pPr>
        <w:rPr>
          <w:rFonts w:ascii="Times Roman" w:hAnsi="Times Roman"/>
          <w:sz w:val="22"/>
          <w:szCs w:val="22"/>
        </w:rPr>
      </w:pPr>
    </w:p>
    <w:p w14:paraId="546A9E22" w14:textId="1D179D69" w:rsidR="00EE602F" w:rsidRPr="004617BE" w:rsidRDefault="00EE602F" w:rsidP="00B37258">
      <w:pPr>
        <w:pStyle w:val="ListParagraph"/>
        <w:numPr>
          <w:ilvl w:val="0"/>
          <w:numId w:val="2"/>
        </w:numPr>
        <w:rPr>
          <w:rFonts w:ascii="Times Roman" w:hAnsi="Times Roman"/>
          <w:sz w:val="22"/>
          <w:szCs w:val="22"/>
        </w:rPr>
      </w:pPr>
      <w:r w:rsidRPr="004617BE">
        <w:rPr>
          <w:rFonts w:ascii="Times Roman" w:hAnsi="Times Roman"/>
          <w:sz w:val="22"/>
          <w:szCs w:val="22"/>
        </w:rPr>
        <w:t>Gather all of the components, wet your sponge, and turn your</w:t>
      </w:r>
      <w:r w:rsidR="00905CCB">
        <w:rPr>
          <w:rFonts w:ascii="Times Roman" w:hAnsi="Times Roman"/>
          <w:sz w:val="22"/>
          <w:szCs w:val="22"/>
        </w:rPr>
        <w:t xml:space="preserve"> soldering</w:t>
      </w:r>
      <w:r w:rsidRPr="004617BE">
        <w:rPr>
          <w:rFonts w:ascii="Times Roman" w:hAnsi="Times Roman"/>
          <w:sz w:val="22"/>
          <w:szCs w:val="22"/>
        </w:rPr>
        <w:t xml:space="preserve"> iron on</w:t>
      </w:r>
    </w:p>
    <w:p w14:paraId="231F5CF7" w14:textId="2DFE9638" w:rsidR="00EE602F" w:rsidRDefault="00EE602F" w:rsidP="00B37258">
      <w:pPr>
        <w:pStyle w:val="ListParagraph"/>
        <w:numPr>
          <w:ilvl w:val="0"/>
          <w:numId w:val="2"/>
        </w:numPr>
        <w:rPr>
          <w:rFonts w:ascii="Times Roman" w:hAnsi="Times Roman"/>
          <w:sz w:val="22"/>
          <w:szCs w:val="22"/>
        </w:rPr>
      </w:pPr>
      <w:r w:rsidRPr="004617BE">
        <w:rPr>
          <w:rFonts w:ascii="Times Roman" w:hAnsi="Times Roman"/>
          <w:sz w:val="22"/>
          <w:szCs w:val="22"/>
        </w:rPr>
        <w:t>Always start with the smaller tightly pack parts when soldering, for this kit it is the three resistors</w:t>
      </w:r>
    </w:p>
    <w:p w14:paraId="1AD5AA5A" w14:textId="5FDF8578" w:rsidR="00905CCB" w:rsidRDefault="00905CCB" w:rsidP="00B37258">
      <w:pPr>
        <w:pStyle w:val="ListParagraph"/>
        <w:numPr>
          <w:ilvl w:val="0"/>
          <w:numId w:val="2"/>
        </w:numPr>
        <w:rPr>
          <w:rFonts w:ascii="Times Roman" w:hAnsi="Times Roman"/>
          <w:sz w:val="22"/>
          <w:szCs w:val="22"/>
        </w:rPr>
      </w:pPr>
      <w:r>
        <w:rPr>
          <w:rFonts w:ascii="Times Roman" w:hAnsi="Times Roman"/>
          <w:sz w:val="22"/>
          <w:szCs w:val="22"/>
        </w:rPr>
        <w:t>Bend the legs of the resistors to 90 degrees, then place them in the holes</w:t>
      </w:r>
    </w:p>
    <w:p w14:paraId="1D1034D2" w14:textId="1A0320B4" w:rsidR="00905CCB" w:rsidRDefault="00905CCB" w:rsidP="00B37258">
      <w:pPr>
        <w:pStyle w:val="ListParagraph"/>
        <w:numPr>
          <w:ilvl w:val="0"/>
          <w:numId w:val="2"/>
        </w:numPr>
        <w:rPr>
          <w:rFonts w:ascii="Times Roman" w:hAnsi="Times Roman"/>
          <w:sz w:val="22"/>
          <w:szCs w:val="22"/>
        </w:rPr>
      </w:pPr>
      <w:r>
        <w:rPr>
          <w:rFonts w:ascii="Times Roman" w:hAnsi="Times Roman"/>
          <w:sz w:val="22"/>
          <w:szCs w:val="22"/>
        </w:rPr>
        <w:t>After the legs are in the holes and the resistors are seated bend the legs against the board</w:t>
      </w:r>
    </w:p>
    <w:p w14:paraId="050A5F74" w14:textId="67BACCA9" w:rsidR="00905CCB" w:rsidRPr="004617BE" w:rsidRDefault="00905CCB" w:rsidP="00B37258">
      <w:pPr>
        <w:pStyle w:val="ListParagraph"/>
        <w:numPr>
          <w:ilvl w:val="0"/>
          <w:numId w:val="2"/>
        </w:numPr>
        <w:rPr>
          <w:rFonts w:ascii="Times Roman" w:hAnsi="Times Roman"/>
          <w:sz w:val="22"/>
          <w:szCs w:val="22"/>
        </w:rPr>
      </w:pPr>
      <w:r>
        <w:rPr>
          <w:rFonts w:ascii="Times Roman" w:hAnsi="Times Roman"/>
          <w:sz w:val="22"/>
          <w:szCs w:val="22"/>
        </w:rPr>
        <w:t xml:space="preserve">Solder each leg making sure that the iron touches both the pad and leg </w:t>
      </w:r>
    </w:p>
    <w:p w14:paraId="3D1F06A9" w14:textId="13AB0A89" w:rsidR="00D91C6B" w:rsidRPr="004617BE" w:rsidRDefault="00905CCB" w:rsidP="00B37258">
      <w:pPr>
        <w:pStyle w:val="ListParagraph"/>
        <w:numPr>
          <w:ilvl w:val="0"/>
          <w:numId w:val="2"/>
        </w:numPr>
        <w:rPr>
          <w:rFonts w:ascii="Times Roman" w:hAnsi="Times Roman"/>
          <w:sz w:val="22"/>
          <w:szCs w:val="22"/>
        </w:rPr>
      </w:pPr>
      <w:r>
        <w:rPr>
          <w:rFonts w:ascii="Times Roman" w:hAnsi="Times Roman"/>
          <w:sz w:val="22"/>
          <w:szCs w:val="22"/>
        </w:rPr>
        <w:t>Next solder</w:t>
      </w:r>
      <w:r w:rsidR="00EE602F" w:rsidRPr="004617BE">
        <w:rPr>
          <w:rFonts w:ascii="Times Roman" w:hAnsi="Times Roman"/>
          <w:sz w:val="22"/>
          <w:szCs w:val="22"/>
        </w:rPr>
        <w:t xml:space="preserve"> the </w:t>
      </w:r>
      <w:proofErr w:type="spellStart"/>
      <w:r w:rsidR="000A03EE" w:rsidRPr="004617BE">
        <w:rPr>
          <w:rFonts w:ascii="Times Roman" w:hAnsi="Times Roman"/>
          <w:sz w:val="22"/>
          <w:szCs w:val="22"/>
        </w:rPr>
        <w:t>leds</w:t>
      </w:r>
      <w:proofErr w:type="spellEnd"/>
      <w:r w:rsidR="00C60516" w:rsidRPr="004617BE">
        <w:rPr>
          <w:rFonts w:ascii="Times Roman" w:hAnsi="Times Roman"/>
          <w:sz w:val="22"/>
          <w:szCs w:val="22"/>
        </w:rPr>
        <w:t xml:space="preserve">, </w:t>
      </w:r>
      <w:r>
        <w:rPr>
          <w:rFonts w:ascii="Times Roman" w:hAnsi="Times Roman"/>
          <w:sz w:val="22"/>
          <w:szCs w:val="22"/>
        </w:rPr>
        <w:t>and</w:t>
      </w:r>
      <w:r w:rsidR="00C60516" w:rsidRPr="004617BE">
        <w:rPr>
          <w:rFonts w:ascii="Times Roman" w:hAnsi="Times Roman"/>
          <w:sz w:val="22"/>
          <w:szCs w:val="22"/>
        </w:rPr>
        <w:t xml:space="preserve"> the 9V pig tail</w:t>
      </w:r>
      <w:r w:rsidR="00723EF4">
        <w:rPr>
          <w:rFonts w:ascii="Times Roman" w:hAnsi="Times Roman"/>
          <w:sz w:val="22"/>
          <w:szCs w:val="22"/>
        </w:rPr>
        <w:t xml:space="preserve"> (be mindful of the polarity)</w:t>
      </w:r>
    </w:p>
    <w:p w14:paraId="58AFA7B8" w14:textId="3753AF67" w:rsidR="000A03EE" w:rsidRPr="004617BE" w:rsidRDefault="000A03EE" w:rsidP="00B37258">
      <w:pPr>
        <w:pStyle w:val="ListParagraph"/>
        <w:numPr>
          <w:ilvl w:val="0"/>
          <w:numId w:val="2"/>
        </w:numPr>
        <w:rPr>
          <w:rFonts w:ascii="Times Roman" w:hAnsi="Times Roman"/>
          <w:sz w:val="22"/>
          <w:szCs w:val="22"/>
        </w:rPr>
      </w:pPr>
      <w:r w:rsidRPr="004617BE">
        <w:rPr>
          <w:rFonts w:ascii="Times Roman" w:hAnsi="Times Roman"/>
          <w:sz w:val="22"/>
          <w:szCs w:val="22"/>
        </w:rPr>
        <w:t>Lastly solder the potentiometers, the board anchors should hold them onto the board, but be sure that they are aligned nicely</w:t>
      </w:r>
    </w:p>
    <w:p w14:paraId="73F02BD9" w14:textId="091B929D" w:rsidR="000A03EE" w:rsidRPr="004617BE" w:rsidRDefault="000A03EE" w:rsidP="000A03EE">
      <w:pPr>
        <w:pStyle w:val="ListParagraph"/>
        <w:numPr>
          <w:ilvl w:val="0"/>
          <w:numId w:val="2"/>
        </w:numPr>
        <w:rPr>
          <w:rFonts w:ascii="Times Roman" w:hAnsi="Times Roman"/>
          <w:sz w:val="22"/>
          <w:szCs w:val="22"/>
        </w:rPr>
      </w:pPr>
      <w:r w:rsidRPr="004617BE">
        <w:rPr>
          <w:rFonts w:ascii="Times Roman" w:hAnsi="Times Roman"/>
          <w:sz w:val="22"/>
          <w:szCs w:val="22"/>
        </w:rPr>
        <w:t>Place the knobs on the pots, and connect the battery</w:t>
      </w:r>
    </w:p>
    <w:p w14:paraId="6A4F5A55" w14:textId="77777777" w:rsidR="00D91C6B" w:rsidRPr="00A84ADD" w:rsidRDefault="00D91C6B" w:rsidP="00D91C6B">
      <w:pPr>
        <w:rPr>
          <w:rFonts w:ascii="Times Roman" w:hAnsi="Times Roman"/>
          <w:b/>
          <w:sz w:val="22"/>
          <w:szCs w:val="22"/>
        </w:rPr>
      </w:pPr>
    </w:p>
    <w:p w14:paraId="01496006" w14:textId="63F557D9" w:rsidR="00D91C6B" w:rsidRPr="004617BE" w:rsidRDefault="00A84ADD" w:rsidP="00A84ADD">
      <w:pPr>
        <w:rPr>
          <w:rFonts w:ascii="Times Roman" w:hAnsi="Times Roman"/>
          <w:sz w:val="22"/>
          <w:szCs w:val="22"/>
        </w:rPr>
      </w:pPr>
      <w:r w:rsidRPr="00A84ADD">
        <w:rPr>
          <w:rFonts w:ascii="Times Roman" w:hAnsi="Times Roman"/>
          <w:b/>
          <w:sz w:val="22"/>
          <w:szCs w:val="22"/>
        </w:rPr>
        <w:t>Color mixing o</w:t>
      </w:r>
      <w:r w:rsidR="00D91C6B" w:rsidRPr="00A84ADD">
        <w:rPr>
          <w:rFonts w:ascii="Times Roman" w:hAnsi="Times Roman"/>
          <w:b/>
          <w:sz w:val="22"/>
          <w:szCs w:val="22"/>
        </w:rPr>
        <w:t>peration</w:t>
      </w:r>
      <w:r>
        <w:rPr>
          <w:rFonts w:ascii="Times Roman" w:hAnsi="Times Roman"/>
          <w:sz w:val="22"/>
          <w:szCs w:val="22"/>
        </w:rPr>
        <w:t>:</w:t>
      </w:r>
    </w:p>
    <w:p w14:paraId="43E12157" w14:textId="1E9160A3" w:rsidR="00B37258" w:rsidRPr="004617BE" w:rsidRDefault="000A03EE" w:rsidP="00B37258">
      <w:pPr>
        <w:pStyle w:val="ListParagraph"/>
        <w:numPr>
          <w:ilvl w:val="0"/>
          <w:numId w:val="3"/>
        </w:numPr>
        <w:rPr>
          <w:rFonts w:ascii="Times Roman" w:hAnsi="Times Roman"/>
          <w:sz w:val="22"/>
          <w:szCs w:val="22"/>
        </w:rPr>
      </w:pPr>
      <w:r w:rsidRPr="004617BE">
        <w:rPr>
          <w:rFonts w:ascii="Times Roman" w:hAnsi="Times Roman"/>
          <w:sz w:val="22"/>
          <w:szCs w:val="22"/>
        </w:rPr>
        <w:t>Vary the voltage by adjusting the potentiometer</w:t>
      </w:r>
    </w:p>
    <w:p w14:paraId="05D4FDBA" w14:textId="2E535ACA" w:rsidR="00A84ADD" w:rsidRDefault="00A84ADD" w:rsidP="00A84ADD">
      <w:pPr>
        <w:pStyle w:val="ListParagraph"/>
        <w:numPr>
          <w:ilvl w:val="1"/>
          <w:numId w:val="3"/>
        </w:numPr>
        <w:rPr>
          <w:rFonts w:ascii="Times Roman" w:hAnsi="Times Roman"/>
          <w:sz w:val="22"/>
          <w:szCs w:val="22"/>
        </w:rPr>
      </w:pPr>
      <w:r>
        <w:rPr>
          <w:rFonts w:ascii="Times Roman" w:hAnsi="Times Roman"/>
          <w:sz w:val="22"/>
          <w:szCs w:val="22"/>
        </w:rPr>
        <w:t>Try to get the led to just barely light up</w:t>
      </w:r>
    </w:p>
    <w:p w14:paraId="4ECEC9F4" w14:textId="4DA41654" w:rsidR="00A84ADD" w:rsidRDefault="00A84ADD" w:rsidP="00A84ADD">
      <w:pPr>
        <w:pStyle w:val="ListParagraph"/>
        <w:numPr>
          <w:ilvl w:val="1"/>
          <w:numId w:val="3"/>
        </w:numPr>
        <w:rPr>
          <w:rFonts w:ascii="Times Roman" w:hAnsi="Times Roman"/>
          <w:sz w:val="22"/>
          <w:szCs w:val="22"/>
        </w:rPr>
      </w:pPr>
      <w:r>
        <w:rPr>
          <w:rFonts w:ascii="Times Roman" w:hAnsi="Times Roman"/>
          <w:sz w:val="22"/>
          <w:szCs w:val="22"/>
        </w:rPr>
        <w:t>Now try to light up a second led (observe the mixed led)</w:t>
      </w:r>
    </w:p>
    <w:p w14:paraId="2EC8E1CB" w14:textId="3AFB8B8B" w:rsidR="004517FA" w:rsidRPr="00A84ADD" w:rsidRDefault="00A84ADD" w:rsidP="00A84ADD">
      <w:pPr>
        <w:pStyle w:val="ListParagraph"/>
        <w:numPr>
          <w:ilvl w:val="1"/>
          <w:numId w:val="3"/>
        </w:numPr>
        <w:rPr>
          <w:rFonts w:ascii="Times Roman" w:hAnsi="Times Roman"/>
          <w:sz w:val="22"/>
          <w:szCs w:val="22"/>
        </w:rPr>
      </w:pPr>
      <w:r>
        <w:rPr>
          <w:rFonts w:ascii="Times Roman" w:hAnsi="Times Roman"/>
          <w:sz w:val="22"/>
          <w:szCs w:val="22"/>
        </w:rPr>
        <w:t>Try each combinations and different brightness for each</w:t>
      </w:r>
    </w:p>
    <w:p w14:paraId="11C9665D" w14:textId="77777777" w:rsidR="00D93F3F" w:rsidRPr="004617BE" w:rsidRDefault="00D93F3F" w:rsidP="00A20FCE">
      <w:pPr>
        <w:rPr>
          <w:rFonts w:ascii="Times Roman" w:hAnsi="Times Roman" w:cs="Times New Roman"/>
          <w:sz w:val="22"/>
          <w:szCs w:val="22"/>
        </w:rPr>
      </w:pPr>
    </w:p>
    <w:p w14:paraId="2DDB9ACE" w14:textId="69AEF19D" w:rsidR="00A84ADD" w:rsidRPr="00A84ADD" w:rsidRDefault="00A84ADD" w:rsidP="00A20FCE">
      <w:pPr>
        <w:rPr>
          <w:rFonts w:ascii="Times Roman" w:hAnsi="Times Roman" w:cs="Times New Roman"/>
          <w:b/>
          <w:sz w:val="22"/>
          <w:szCs w:val="22"/>
        </w:rPr>
      </w:pPr>
      <w:r w:rsidRPr="00A84ADD">
        <w:rPr>
          <w:rFonts w:ascii="Times Roman" w:hAnsi="Times Roman" w:cs="Times New Roman"/>
          <w:b/>
          <w:sz w:val="22"/>
          <w:szCs w:val="22"/>
        </w:rPr>
        <w:t>Electronic Part Vendors to obtain additional components</w:t>
      </w:r>
      <w:r w:rsidRPr="00A84ADD">
        <w:rPr>
          <w:rFonts w:ascii="Times Roman" w:hAnsi="Times Roman" w:cs="Times New Roman"/>
          <w:sz w:val="22"/>
          <w:szCs w:val="22"/>
        </w:rPr>
        <w:t>:</w:t>
      </w:r>
    </w:p>
    <w:p w14:paraId="777801F4" w14:textId="127B6F91" w:rsidR="00A84ADD" w:rsidRDefault="00A84ADD" w:rsidP="00A84ADD">
      <w:pPr>
        <w:pStyle w:val="ListParagraph"/>
        <w:numPr>
          <w:ilvl w:val="0"/>
          <w:numId w:val="4"/>
        </w:numPr>
      </w:pPr>
      <w:r>
        <w:t>Mouser Electronics (</w:t>
      </w:r>
      <w:hyperlink r:id="rId10" w:history="1">
        <w:r w:rsidRPr="00A84ADD">
          <w:rPr>
            <w:rStyle w:val="Hyperlink"/>
          </w:rPr>
          <w:t>http://www.mouser.com</w:t>
        </w:r>
      </w:hyperlink>
      <w:r>
        <w:t>)</w:t>
      </w:r>
    </w:p>
    <w:p w14:paraId="51EFD963" w14:textId="5F6FB399" w:rsidR="00A84ADD" w:rsidRDefault="00A84ADD" w:rsidP="00A84ADD">
      <w:pPr>
        <w:pStyle w:val="ListParagraph"/>
        <w:numPr>
          <w:ilvl w:val="0"/>
          <w:numId w:val="4"/>
        </w:numPr>
      </w:pPr>
      <w:proofErr w:type="spellStart"/>
      <w:r>
        <w:t>Digikey</w:t>
      </w:r>
      <w:proofErr w:type="spellEnd"/>
      <w:r>
        <w:t xml:space="preserve"> (</w:t>
      </w:r>
      <w:hyperlink r:id="rId11" w:history="1">
        <w:r w:rsidRPr="00A84ADD">
          <w:rPr>
            <w:rStyle w:val="Hyperlink"/>
          </w:rPr>
          <w:t>http://www.digikey.com</w:t>
        </w:r>
      </w:hyperlink>
      <w:r>
        <w:t>)</w:t>
      </w:r>
    </w:p>
    <w:p w14:paraId="79738C98" w14:textId="4143F543" w:rsidR="00A84ADD" w:rsidRDefault="00A84ADD" w:rsidP="00A84ADD">
      <w:pPr>
        <w:pStyle w:val="ListParagraph"/>
        <w:numPr>
          <w:ilvl w:val="0"/>
          <w:numId w:val="4"/>
        </w:numPr>
      </w:pPr>
      <w:r>
        <w:t>Newark Electronics (</w:t>
      </w:r>
      <w:hyperlink r:id="rId12" w:history="1">
        <w:r w:rsidRPr="00A53586">
          <w:rPr>
            <w:rStyle w:val="Hyperlink"/>
          </w:rPr>
          <w:t>http://www.newark.com</w:t>
        </w:r>
      </w:hyperlink>
      <w:r>
        <w:t>)</w:t>
      </w:r>
    </w:p>
    <w:p w14:paraId="2ED91E78" w14:textId="70989DD8" w:rsidR="00A84ADD" w:rsidRPr="00DF26EF" w:rsidRDefault="00A84ADD" w:rsidP="0048741E">
      <w:pPr>
        <w:pStyle w:val="ListParagraph"/>
        <w:numPr>
          <w:ilvl w:val="0"/>
          <w:numId w:val="4"/>
        </w:numPr>
      </w:pPr>
      <w:proofErr w:type="spellStart"/>
      <w:r>
        <w:t>Sparkfun</w:t>
      </w:r>
      <w:proofErr w:type="spellEnd"/>
      <w:r>
        <w:t xml:space="preserve"> (</w:t>
      </w:r>
      <w:hyperlink r:id="rId13" w:history="1">
        <w:r w:rsidRPr="00A84ADD">
          <w:rPr>
            <w:rStyle w:val="Hyperlink"/>
          </w:rPr>
          <w:t>http://www.sparkfun.com</w:t>
        </w:r>
      </w:hyperlink>
      <w:r>
        <w:t>)</w:t>
      </w:r>
      <w:r w:rsidR="00D91C6B" w:rsidRPr="00DF26EF">
        <w:rPr>
          <w:rFonts w:ascii="Times Roman" w:hAnsi="Times Roman"/>
          <w:sz w:val="22"/>
          <w:szCs w:val="22"/>
        </w:rPr>
        <w:tab/>
      </w:r>
      <w:r w:rsidR="00D91C6B" w:rsidRPr="00DF26EF">
        <w:rPr>
          <w:rFonts w:ascii="Times Roman" w:hAnsi="Times Roman"/>
          <w:sz w:val="22"/>
          <w:szCs w:val="22"/>
        </w:rPr>
        <w:tab/>
      </w:r>
      <w:bookmarkStart w:id="0" w:name="_GoBack"/>
      <w:bookmarkEnd w:id="0"/>
    </w:p>
    <w:p w14:paraId="56369EAF" w14:textId="5F2523BE" w:rsidR="00ED7D01" w:rsidRPr="004617BE" w:rsidRDefault="00ED7D01" w:rsidP="0048741E">
      <w:pPr>
        <w:rPr>
          <w:rFonts w:ascii="Times Roman" w:hAnsi="Times Roman" w:cs="Times New Roman"/>
          <w:sz w:val="22"/>
          <w:szCs w:val="22"/>
        </w:rPr>
      </w:pPr>
      <w:r w:rsidRPr="004617BE">
        <w:rPr>
          <w:rFonts w:ascii="Times Roman" w:hAnsi="Times Roman" w:cs="Times New Roman"/>
          <w:sz w:val="22"/>
          <w:szCs w:val="22"/>
        </w:rPr>
        <w:lastRenderedPageBreak/>
        <w:t xml:space="preserve">Notes </w:t>
      </w:r>
    </w:p>
    <w:p w14:paraId="08728ACD" w14:textId="77777777" w:rsidR="00ED7D01" w:rsidRPr="004617BE" w:rsidRDefault="00ED7D01" w:rsidP="00A20FCE">
      <w:pPr>
        <w:rPr>
          <w:rFonts w:ascii="Times Roman" w:hAnsi="Times Roman" w:cs="Times New Roman"/>
          <w:sz w:val="22"/>
          <w:szCs w:val="22"/>
        </w:rPr>
      </w:pPr>
    </w:p>
    <w:p w14:paraId="2D438B2D" w14:textId="69F82691" w:rsidR="00ED7D01" w:rsidRPr="004617BE" w:rsidRDefault="00C60516" w:rsidP="00A20FCE">
      <w:pPr>
        <w:rPr>
          <w:rFonts w:ascii="Times Roman" w:hAnsi="Times Roman" w:cs="Times New Roman"/>
          <w:sz w:val="22"/>
          <w:szCs w:val="22"/>
        </w:rPr>
      </w:pPr>
      <w:r w:rsidRPr="004617BE">
        <w:rPr>
          <w:rFonts w:ascii="Times Roman" w:hAnsi="Times Roman" w:cs="Times New Roman"/>
          <w:sz w:val="22"/>
          <w:szCs w:val="22"/>
        </w:rPr>
        <w:tab/>
        <w:t xml:space="preserve">The current limiting resistors are large and can be adjusted for each led.  The large value was picked because the </w:t>
      </w:r>
      <w:r w:rsidR="00C90315" w:rsidRPr="004617BE">
        <w:rPr>
          <w:rFonts w:ascii="Times Roman" w:hAnsi="Times Roman" w:cs="Times New Roman"/>
          <w:sz w:val="22"/>
          <w:szCs w:val="22"/>
        </w:rPr>
        <w:t xml:space="preserve">cheap </w:t>
      </w:r>
      <w:r w:rsidRPr="004617BE">
        <w:rPr>
          <w:rFonts w:ascii="Times Roman" w:hAnsi="Times Roman" w:cs="Times New Roman"/>
          <w:sz w:val="22"/>
          <w:szCs w:val="22"/>
        </w:rPr>
        <w:t>potentiometers</w:t>
      </w:r>
      <w:r w:rsidR="00C90315" w:rsidRPr="004617BE">
        <w:rPr>
          <w:rFonts w:ascii="Times Roman" w:hAnsi="Times Roman" w:cs="Times New Roman"/>
          <w:sz w:val="22"/>
          <w:szCs w:val="22"/>
        </w:rPr>
        <w:t xml:space="preserve"> have a large resistance, this limits the range of the voltage divider (unless both have similar </w:t>
      </w:r>
      <w:r w:rsidR="003436FF" w:rsidRPr="004617BE">
        <w:rPr>
          <w:rFonts w:ascii="Times Roman" w:hAnsi="Times Roman" w:cs="Times New Roman"/>
          <w:sz w:val="22"/>
          <w:szCs w:val="22"/>
        </w:rPr>
        <w:t>resistances</w:t>
      </w:r>
      <w:r w:rsidR="00C90315" w:rsidRPr="004617BE">
        <w:rPr>
          <w:rFonts w:ascii="Times Roman" w:hAnsi="Times Roman" w:cs="Times New Roman"/>
          <w:sz w:val="22"/>
          <w:szCs w:val="22"/>
        </w:rPr>
        <w:t>).</w:t>
      </w:r>
    </w:p>
    <w:p w14:paraId="133F19BD" w14:textId="77777777" w:rsidR="00ED7D01" w:rsidRPr="004617BE" w:rsidRDefault="00ED7D01" w:rsidP="00A20FCE">
      <w:pPr>
        <w:rPr>
          <w:rFonts w:ascii="Times Roman" w:hAnsi="Times Roman" w:cs="Times New Roman"/>
        </w:rPr>
      </w:pPr>
    </w:p>
    <w:p w14:paraId="76CB19B6" w14:textId="77777777" w:rsidR="00ED7D01" w:rsidRPr="004617BE" w:rsidRDefault="00ED7D01" w:rsidP="00A20FCE">
      <w:pPr>
        <w:rPr>
          <w:rFonts w:ascii="Times Roman" w:hAnsi="Times Roman" w:cs="Times New Roman"/>
        </w:rPr>
      </w:pPr>
    </w:p>
    <w:p w14:paraId="68A641D7" w14:textId="77777777" w:rsidR="00ED7D01" w:rsidRPr="004617BE" w:rsidRDefault="00ED7D01" w:rsidP="00A20FCE">
      <w:pPr>
        <w:rPr>
          <w:rFonts w:ascii="Times Roman" w:hAnsi="Times Roman" w:cs="Times New Roman"/>
        </w:rPr>
      </w:pPr>
    </w:p>
    <w:p w14:paraId="4D38D682" w14:textId="77777777" w:rsidR="00ED7D01" w:rsidRPr="004617BE" w:rsidRDefault="00ED7D01" w:rsidP="00A20FCE">
      <w:pPr>
        <w:rPr>
          <w:rFonts w:ascii="Times Roman" w:hAnsi="Times Roman" w:cs="Times New Roman"/>
        </w:rPr>
      </w:pPr>
    </w:p>
    <w:p w14:paraId="188A074E" w14:textId="77777777" w:rsidR="00014772" w:rsidRPr="004617BE" w:rsidRDefault="00014772" w:rsidP="00A20FCE">
      <w:pPr>
        <w:rPr>
          <w:rFonts w:ascii="Times Roman" w:hAnsi="Times Roman" w:cs="Times New Roman"/>
        </w:rPr>
      </w:pPr>
      <w:r w:rsidRPr="004617BE">
        <w:rPr>
          <w:rFonts w:ascii="Times Roman" w:hAnsi="Times Roman" w:cs="Times New Roman"/>
        </w:rPr>
        <w:t xml:space="preserve"> </w:t>
      </w:r>
    </w:p>
    <w:sectPr w:rsidR="00014772" w:rsidRPr="004617BE" w:rsidSect="00DF26EF">
      <w:headerReference w:type="default" r:id="rId14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4A5EA2" w14:textId="77777777" w:rsidR="001A22DD" w:rsidRDefault="001A22DD" w:rsidP="00481162">
      <w:r>
        <w:separator/>
      </w:r>
    </w:p>
  </w:endnote>
  <w:endnote w:type="continuationSeparator" w:id="0">
    <w:p w14:paraId="326D0321" w14:textId="77777777" w:rsidR="001A22DD" w:rsidRDefault="001A22DD" w:rsidP="004811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 Roman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D98313" w14:textId="77777777" w:rsidR="001A22DD" w:rsidRDefault="001A22DD" w:rsidP="00481162">
      <w:r>
        <w:separator/>
      </w:r>
    </w:p>
  </w:footnote>
  <w:footnote w:type="continuationSeparator" w:id="0">
    <w:p w14:paraId="5B97CB71" w14:textId="77777777" w:rsidR="001A22DD" w:rsidRDefault="001A22DD" w:rsidP="0048116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44266F" w14:textId="749CF0F7" w:rsidR="00723EF4" w:rsidRDefault="00723EF4">
    <w:pPr>
      <w:pStyle w:val="Header"/>
    </w:pPr>
    <w:r>
      <w:tab/>
    </w:r>
    <w:r w:rsidR="00DF26EF">
      <w:t>Color Mixing</w:t>
    </w:r>
    <w:r w:rsidR="00DF26EF">
      <w:tab/>
      <w:t>AAPTSM2018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105C6"/>
    <w:multiLevelType w:val="hybridMultilevel"/>
    <w:tmpl w:val="5CE671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B35872"/>
    <w:multiLevelType w:val="hybridMultilevel"/>
    <w:tmpl w:val="BFD02F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A06030"/>
    <w:multiLevelType w:val="hybridMultilevel"/>
    <w:tmpl w:val="D500FC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12674C9"/>
    <w:multiLevelType w:val="hybridMultilevel"/>
    <w:tmpl w:val="2D4E94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1162"/>
    <w:rsid w:val="000009F8"/>
    <w:rsid w:val="00014772"/>
    <w:rsid w:val="00035220"/>
    <w:rsid w:val="000478F9"/>
    <w:rsid w:val="00085D38"/>
    <w:rsid w:val="000A03EE"/>
    <w:rsid w:val="000A70FE"/>
    <w:rsid w:val="000C6E71"/>
    <w:rsid w:val="000D568B"/>
    <w:rsid w:val="000F5281"/>
    <w:rsid w:val="000F6D7A"/>
    <w:rsid w:val="00136370"/>
    <w:rsid w:val="00160BCC"/>
    <w:rsid w:val="00194963"/>
    <w:rsid w:val="001A22DD"/>
    <w:rsid w:val="001A6CBF"/>
    <w:rsid w:val="001B4331"/>
    <w:rsid w:val="00255F25"/>
    <w:rsid w:val="002D3921"/>
    <w:rsid w:val="00316C2C"/>
    <w:rsid w:val="003436FF"/>
    <w:rsid w:val="00371853"/>
    <w:rsid w:val="00373E45"/>
    <w:rsid w:val="004517FA"/>
    <w:rsid w:val="004617BE"/>
    <w:rsid w:val="00473B6D"/>
    <w:rsid w:val="00481162"/>
    <w:rsid w:val="004834C1"/>
    <w:rsid w:val="00484FB7"/>
    <w:rsid w:val="0048741E"/>
    <w:rsid w:val="005057A4"/>
    <w:rsid w:val="00580E17"/>
    <w:rsid w:val="006541DB"/>
    <w:rsid w:val="006C4961"/>
    <w:rsid w:val="006E51C4"/>
    <w:rsid w:val="00700808"/>
    <w:rsid w:val="00723EF4"/>
    <w:rsid w:val="00813ECA"/>
    <w:rsid w:val="00853FD1"/>
    <w:rsid w:val="008A41C0"/>
    <w:rsid w:val="008E7DE8"/>
    <w:rsid w:val="00905CCB"/>
    <w:rsid w:val="00951C45"/>
    <w:rsid w:val="009528D1"/>
    <w:rsid w:val="0098117F"/>
    <w:rsid w:val="00A02CFE"/>
    <w:rsid w:val="00A20FCE"/>
    <w:rsid w:val="00A45721"/>
    <w:rsid w:val="00A84ADD"/>
    <w:rsid w:val="00A87B74"/>
    <w:rsid w:val="00AE6EE4"/>
    <w:rsid w:val="00B30CBA"/>
    <w:rsid w:val="00B37258"/>
    <w:rsid w:val="00C47D9C"/>
    <w:rsid w:val="00C60516"/>
    <w:rsid w:val="00C90315"/>
    <w:rsid w:val="00CC6454"/>
    <w:rsid w:val="00CC7279"/>
    <w:rsid w:val="00CD5877"/>
    <w:rsid w:val="00D138CC"/>
    <w:rsid w:val="00D85FB4"/>
    <w:rsid w:val="00D91C6B"/>
    <w:rsid w:val="00D93F3F"/>
    <w:rsid w:val="00DF26EF"/>
    <w:rsid w:val="00E240C3"/>
    <w:rsid w:val="00E461E4"/>
    <w:rsid w:val="00ED7D01"/>
    <w:rsid w:val="00EE602F"/>
    <w:rsid w:val="00F160A5"/>
    <w:rsid w:val="00FC1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8EBBEA8"/>
  <w14:defaultImageDpi w14:val="300"/>
  <w15:docId w15:val="{76813502-9822-BD4B-BF1E-C23F751D39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48116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481162"/>
  </w:style>
  <w:style w:type="paragraph" w:styleId="Footer">
    <w:name w:val="footer"/>
    <w:basedOn w:val="Normal"/>
    <w:link w:val="FooterChar"/>
    <w:unhideWhenUsed/>
    <w:rsid w:val="0048116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481162"/>
  </w:style>
  <w:style w:type="paragraph" w:styleId="BalloonText">
    <w:name w:val="Balloon Text"/>
    <w:basedOn w:val="Normal"/>
    <w:link w:val="BalloonTextChar"/>
    <w:uiPriority w:val="99"/>
    <w:semiHidden/>
    <w:unhideWhenUsed/>
    <w:rsid w:val="00A20FC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0FCE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484FB7"/>
    <w:pPr>
      <w:ind w:left="720"/>
      <w:contextualSpacing/>
    </w:pPr>
    <w:rPr>
      <w:rFonts w:ascii="Times New Roman" w:eastAsia="Times New Roman" w:hAnsi="Times New Roman" w:cs="Times New Roman"/>
    </w:rPr>
  </w:style>
  <w:style w:type="character" w:styleId="PageNumber">
    <w:name w:val="page number"/>
    <w:basedOn w:val="DefaultParagraphFont"/>
    <w:rsid w:val="00484FB7"/>
  </w:style>
  <w:style w:type="character" w:styleId="Hyperlink">
    <w:name w:val="Hyperlink"/>
    <w:basedOn w:val="DefaultParagraphFont"/>
    <w:rsid w:val="00484FB7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6C4961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A84AD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yperlink" Target="http://www.sparkfun.com/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github.com/penoel/Color-Mixing" TargetMode="External"/><Relationship Id="rId12" Type="http://schemas.openxmlformats.org/officeDocument/2006/relationships/hyperlink" Target="http://www.newark.com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digikey.com/" TargetMode="Externa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yperlink" Target="http://www.mouser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443</Words>
  <Characters>2527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Noel</dc:creator>
  <cp:keywords/>
  <dc:description/>
  <cp:lastModifiedBy>Noel, Paul</cp:lastModifiedBy>
  <cp:revision>3</cp:revision>
  <dcterms:created xsi:type="dcterms:W3CDTF">2018-07-24T16:06:00Z</dcterms:created>
  <dcterms:modified xsi:type="dcterms:W3CDTF">2018-07-24T16:08:00Z</dcterms:modified>
</cp:coreProperties>
</file>